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A9" w:rsidRPr="0049472A" w:rsidRDefault="00340F8F" w:rsidP="00E67078">
      <w:pPr>
        <w:spacing w:after="240" w:line="480" w:lineRule="exact"/>
        <w:jc w:val="center"/>
        <w:rPr>
          <w:b/>
          <w:color w:val="FF0000"/>
          <w:spacing w:val="100"/>
          <w:sz w:val="60"/>
          <w:szCs w:val="60"/>
          <w:u w:val="single"/>
        </w:rPr>
      </w:pPr>
      <w:r w:rsidRPr="0049472A">
        <w:rPr>
          <w:b/>
          <w:color w:val="FF0000"/>
          <w:spacing w:val="100"/>
          <w:sz w:val="60"/>
          <w:szCs w:val="60"/>
          <w:u w:val="single"/>
        </w:rPr>
        <w:t>ΑΝΑΚΟΙΝΩΣΗ</w:t>
      </w:r>
    </w:p>
    <w:p w:rsidR="00146DD5" w:rsidRPr="00E67078" w:rsidRDefault="00196EC6" w:rsidP="00E67078">
      <w:pPr>
        <w:spacing w:after="240" w:line="480" w:lineRule="exact"/>
        <w:jc w:val="both"/>
        <w:rPr>
          <w:sz w:val="36"/>
          <w:szCs w:val="36"/>
        </w:rPr>
      </w:pPr>
      <w:r w:rsidRPr="00E67078">
        <w:rPr>
          <w:sz w:val="36"/>
          <w:szCs w:val="36"/>
        </w:rPr>
        <w:t xml:space="preserve">Το </w:t>
      </w:r>
      <w:r w:rsidR="000F54B5" w:rsidRPr="00E67078">
        <w:rPr>
          <w:sz w:val="36"/>
          <w:szCs w:val="36"/>
        </w:rPr>
        <w:t xml:space="preserve">Σ.Φ.Λ σε έκτακτη συνεδρίαση, την Πέμπτη </w:t>
      </w:r>
      <w:r w:rsidR="00146DD5" w:rsidRPr="00E67078">
        <w:rPr>
          <w:sz w:val="36"/>
          <w:szCs w:val="36"/>
        </w:rPr>
        <w:t>07-05-2015</w:t>
      </w:r>
      <w:r w:rsidR="000F54B5" w:rsidRPr="00E67078">
        <w:rPr>
          <w:sz w:val="36"/>
          <w:szCs w:val="36"/>
        </w:rPr>
        <w:t xml:space="preserve">, </w:t>
      </w:r>
      <w:r w:rsidR="00146DD5" w:rsidRPr="00E67078">
        <w:rPr>
          <w:sz w:val="36"/>
          <w:szCs w:val="36"/>
        </w:rPr>
        <w:t>αποφάσισ</w:t>
      </w:r>
      <w:r w:rsidR="000A7C2D" w:rsidRPr="00E67078">
        <w:rPr>
          <w:sz w:val="36"/>
          <w:szCs w:val="36"/>
        </w:rPr>
        <w:t>ε</w:t>
      </w:r>
      <w:r w:rsidRPr="00E67078">
        <w:rPr>
          <w:sz w:val="36"/>
          <w:szCs w:val="36"/>
        </w:rPr>
        <w:t>,</w:t>
      </w:r>
      <w:r w:rsidR="000A7C2D" w:rsidRPr="00E67078">
        <w:rPr>
          <w:sz w:val="36"/>
          <w:szCs w:val="36"/>
        </w:rPr>
        <w:t xml:space="preserve"> </w:t>
      </w:r>
      <w:r w:rsidRPr="00E67078">
        <w:rPr>
          <w:sz w:val="36"/>
          <w:szCs w:val="36"/>
        </w:rPr>
        <w:t xml:space="preserve">προκειμένου να προσαρμοστεί ο αριθμός των καρτών σίτισης με την οικονομική δυνατότητα του κωδικού σίτισης, </w:t>
      </w:r>
      <w:r w:rsidR="00146DD5" w:rsidRPr="00E67078">
        <w:rPr>
          <w:sz w:val="36"/>
          <w:szCs w:val="36"/>
        </w:rPr>
        <w:t>τα παρακάτω</w:t>
      </w:r>
      <w:r w:rsidR="000F54B5" w:rsidRPr="00E67078">
        <w:rPr>
          <w:sz w:val="36"/>
          <w:szCs w:val="36"/>
        </w:rPr>
        <w:t>:</w:t>
      </w:r>
    </w:p>
    <w:p w:rsidR="003A09C0" w:rsidRPr="00E67078" w:rsidRDefault="00146DD5" w:rsidP="00E67078">
      <w:pPr>
        <w:spacing w:after="240" w:line="480" w:lineRule="exact"/>
        <w:jc w:val="both"/>
        <w:rPr>
          <w:b/>
          <w:sz w:val="36"/>
          <w:szCs w:val="36"/>
          <w:u w:val="single"/>
        </w:rPr>
      </w:pPr>
      <w:r w:rsidRPr="00E67078">
        <w:rPr>
          <w:b/>
          <w:sz w:val="36"/>
          <w:szCs w:val="36"/>
        </w:rPr>
        <w:t>Α)</w:t>
      </w:r>
      <w:r w:rsidR="004472E7" w:rsidRPr="00E67078">
        <w:rPr>
          <w:b/>
          <w:sz w:val="36"/>
          <w:szCs w:val="36"/>
        </w:rPr>
        <w:t xml:space="preserve"> </w:t>
      </w:r>
      <w:r w:rsidRPr="00E67078">
        <w:rPr>
          <w:b/>
          <w:sz w:val="36"/>
          <w:szCs w:val="36"/>
        </w:rPr>
        <w:t xml:space="preserve">Οι </w:t>
      </w:r>
      <w:r w:rsidRPr="00E67078">
        <w:rPr>
          <w:b/>
          <w:caps/>
          <w:sz w:val="36"/>
          <w:szCs w:val="36"/>
        </w:rPr>
        <w:t>ανανεώσεις – εκδόσεις καρτών σίτισης</w:t>
      </w:r>
      <w:r w:rsidRPr="00E67078">
        <w:rPr>
          <w:sz w:val="36"/>
          <w:szCs w:val="36"/>
        </w:rPr>
        <w:t xml:space="preserve"> </w:t>
      </w:r>
      <w:r w:rsidR="000F54B5" w:rsidRPr="00E67078">
        <w:rPr>
          <w:sz w:val="36"/>
          <w:szCs w:val="36"/>
        </w:rPr>
        <w:t xml:space="preserve">για φέτος, θα πραγματοποιηθούν το χρονικό διάστημα </w:t>
      </w:r>
      <w:r w:rsidR="004472E7" w:rsidRPr="00E67078">
        <w:rPr>
          <w:b/>
          <w:color w:val="FF0000"/>
          <w:sz w:val="36"/>
          <w:szCs w:val="36"/>
          <w:u w:val="single"/>
        </w:rPr>
        <w:t xml:space="preserve">Δευτέρα 11 Μαΐου 2015 έως </w:t>
      </w:r>
      <w:r w:rsidR="000F54B5" w:rsidRPr="00E67078">
        <w:rPr>
          <w:b/>
          <w:color w:val="FF0000"/>
          <w:sz w:val="36"/>
          <w:szCs w:val="36"/>
          <w:u w:val="single"/>
        </w:rPr>
        <w:t xml:space="preserve">και </w:t>
      </w:r>
      <w:r w:rsidR="004472E7" w:rsidRPr="00E67078">
        <w:rPr>
          <w:b/>
          <w:color w:val="FF0000"/>
          <w:sz w:val="36"/>
          <w:szCs w:val="36"/>
          <w:u w:val="single"/>
        </w:rPr>
        <w:t>Τρίτη 30 Ιουνίου 2015</w:t>
      </w:r>
      <w:r w:rsidR="000F54B5" w:rsidRPr="0050288F">
        <w:rPr>
          <w:b/>
          <w:color w:val="FF0000"/>
          <w:sz w:val="36"/>
          <w:szCs w:val="36"/>
        </w:rPr>
        <w:t xml:space="preserve"> </w:t>
      </w:r>
      <w:r w:rsidR="000F54B5" w:rsidRPr="00E67078">
        <w:rPr>
          <w:sz w:val="36"/>
          <w:szCs w:val="36"/>
        </w:rPr>
        <w:t>(εργάσιμες μέρες και ώρες)</w:t>
      </w:r>
      <w:r w:rsidR="004472E7" w:rsidRPr="00E67078">
        <w:rPr>
          <w:sz w:val="36"/>
          <w:szCs w:val="36"/>
        </w:rPr>
        <w:t>.</w:t>
      </w:r>
    </w:p>
    <w:p w:rsidR="00E960B0" w:rsidRPr="00E67078" w:rsidRDefault="000A7C2D" w:rsidP="00E67078">
      <w:pPr>
        <w:spacing w:after="240" w:line="480" w:lineRule="exact"/>
        <w:jc w:val="both"/>
        <w:rPr>
          <w:sz w:val="36"/>
          <w:szCs w:val="36"/>
        </w:rPr>
      </w:pPr>
      <w:r w:rsidRPr="00E67078">
        <w:rPr>
          <w:b/>
          <w:sz w:val="36"/>
          <w:szCs w:val="36"/>
        </w:rPr>
        <w:t>Β)</w:t>
      </w:r>
      <w:r w:rsidR="004472E7" w:rsidRPr="00E67078">
        <w:rPr>
          <w:b/>
          <w:sz w:val="36"/>
          <w:szCs w:val="36"/>
        </w:rPr>
        <w:t xml:space="preserve"> Για την επιλογή των δικαιούχων κάρτας σίτισης</w:t>
      </w:r>
      <w:r w:rsidR="000F54B5" w:rsidRPr="00E67078">
        <w:rPr>
          <w:b/>
          <w:sz w:val="36"/>
          <w:szCs w:val="36"/>
        </w:rPr>
        <w:t>,</w:t>
      </w:r>
      <w:r w:rsidR="000F54B5" w:rsidRPr="00E67078">
        <w:rPr>
          <w:sz w:val="36"/>
          <w:szCs w:val="36"/>
        </w:rPr>
        <w:t xml:space="preserve"> </w:t>
      </w:r>
      <w:r w:rsidR="0077218B" w:rsidRPr="00E67078">
        <w:rPr>
          <w:sz w:val="36"/>
          <w:szCs w:val="36"/>
        </w:rPr>
        <w:t xml:space="preserve">ισχύουν </w:t>
      </w:r>
      <w:r w:rsidR="004472E7" w:rsidRPr="00E67078">
        <w:rPr>
          <w:sz w:val="36"/>
          <w:szCs w:val="36"/>
        </w:rPr>
        <w:t>οι προϋποθέσεις</w:t>
      </w:r>
      <w:r w:rsidR="000F54B5" w:rsidRPr="00E67078">
        <w:rPr>
          <w:sz w:val="36"/>
          <w:szCs w:val="36"/>
        </w:rPr>
        <w:t xml:space="preserve">, </w:t>
      </w:r>
      <w:r w:rsidR="004472E7" w:rsidRPr="00E67078">
        <w:rPr>
          <w:sz w:val="36"/>
          <w:szCs w:val="36"/>
        </w:rPr>
        <w:t>όπως αυτές διαμ</w:t>
      </w:r>
      <w:r w:rsidR="0077218B" w:rsidRPr="00E67078">
        <w:rPr>
          <w:sz w:val="36"/>
          <w:szCs w:val="36"/>
        </w:rPr>
        <w:t>ορφώθηκαν στο Συμβούλιο της Φ.Λ. (</w:t>
      </w:r>
      <w:r w:rsidR="004472E7" w:rsidRPr="00E67078">
        <w:rPr>
          <w:sz w:val="36"/>
          <w:szCs w:val="36"/>
        </w:rPr>
        <w:t>Πρακτικό 214/ 08-</w:t>
      </w:r>
      <w:r w:rsidR="00E960B0" w:rsidRPr="00E67078">
        <w:rPr>
          <w:sz w:val="36"/>
          <w:szCs w:val="36"/>
        </w:rPr>
        <w:t>11-12</w:t>
      </w:r>
      <w:r w:rsidR="0077218B" w:rsidRPr="00E67078">
        <w:rPr>
          <w:sz w:val="36"/>
          <w:szCs w:val="36"/>
        </w:rPr>
        <w:t>).</w:t>
      </w:r>
    </w:p>
    <w:p w:rsidR="000A7C2D" w:rsidRPr="00E67078" w:rsidRDefault="00DD4F2D" w:rsidP="00E67078">
      <w:pPr>
        <w:spacing w:after="240" w:line="480" w:lineRule="exact"/>
        <w:jc w:val="both"/>
        <w:rPr>
          <w:sz w:val="36"/>
          <w:szCs w:val="36"/>
        </w:rPr>
      </w:pPr>
      <w:r w:rsidRPr="00E67078">
        <w:rPr>
          <w:b/>
          <w:sz w:val="36"/>
          <w:szCs w:val="36"/>
        </w:rPr>
        <w:t>Γ)</w:t>
      </w:r>
      <w:r w:rsidR="000B0DB8" w:rsidRPr="00E67078">
        <w:rPr>
          <w:sz w:val="36"/>
          <w:szCs w:val="36"/>
        </w:rPr>
        <w:t xml:space="preserve"> </w:t>
      </w:r>
      <w:r w:rsidR="0077218B" w:rsidRPr="00E67078">
        <w:rPr>
          <w:sz w:val="36"/>
          <w:szCs w:val="36"/>
        </w:rPr>
        <w:t>Με δεδομένο ότι οι προϋποθέσεις για το ποιοι δικαιούνται ή όχι κάρτα σίτισης, προσδιορίζουν μεν τον αριθμό των εν δυνάμει δικαιούχων, αλλά όχι και τελικό αριθμό των “ωφελουμένων” δικα</w:t>
      </w:r>
      <w:r w:rsidR="00DC7BBD" w:rsidRPr="00E67078">
        <w:rPr>
          <w:sz w:val="36"/>
          <w:szCs w:val="36"/>
        </w:rPr>
        <w:t xml:space="preserve">ιούχων, οι οποίοι θα παραλάβουν </w:t>
      </w:r>
      <w:r w:rsidR="000A7C2D" w:rsidRPr="00E67078">
        <w:rPr>
          <w:sz w:val="36"/>
          <w:szCs w:val="36"/>
        </w:rPr>
        <w:t>κάρτα σίτισης, αποφασίστηκε ότι</w:t>
      </w:r>
      <w:r w:rsidR="00DC7BBD" w:rsidRPr="00E67078">
        <w:rPr>
          <w:sz w:val="36"/>
          <w:szCs w:val="36"/>
        </w:rPr>
        <w:t xml:space="preserve"> στη διαδικασία της επιλογής των δικαιούχων, </w:t>
      </w:r>
      <w:r w:rsidR="00DC7BBD" w:rsidRPr="00E67078">
        <w:rPr>
          <w:b/>
          <w:sz w:val="36"/>
          <w:szCs w:val="36"/>
          <w:u w:val="single"/>
        </w:rPr>
        <w:t>θα προστεθεί ένα ακόμα στάδιο</w:t>
      </w:r>
      <w:r w:rsidR="00DC7BBD" w:rsidRPr="00E67078">
        <w:rPr>
          <w:sz w:val="36"/>
          <w:szCs w:val="36"/>
        </w:rPr>
        <w:t xml:space="preserve"> για να διασφαλιστεί στο μέγιστο δυνατόν, η ισότιμη αντιμετώπιση όλων των δικαιούχων.</w:t>
      </w:r>
    </w:p>
    <w:p w:rsidR="00E67078" w:rsidRPr="00E67078" w:rsidRDefault="00E67078" w:rsidP="005B72E8">
      <w:pPr>
        <w:spacing w:after="120" w:line="460" w:lineRule="exact"/>
        <w:jc w:val="both"/>
        <w:rPr>
          <w:b/>
          <w:sz w:val="36"/>
          <w:szCs w:val="36"/>
          <w:lang w:val="en-US"/>
        </w:rPr>
      </w:pPr>
    </w:p>
    <w:p w:rsidR="00DC7BBD" w:rsidRPr="00E67078" w:rsidRDefault="00DC7BBD" w:rsidP="005B72E8">
      <w:pPr>
        <w:spacing w:after="120" w:line="460" w:lineRule="exact"/>
        <w:jc w:val="both"/>
        <w:rPr>
          <w:b/>
          <w:sz w:val="36"/>
          <w:szCs w:val="36"/>
        </w:rPr>
      </w:pPr>
      <w:r w:rsidRPr="00E67078">
        <w:rPr>
          <w:b/>
          <w:sz w:val="36"/>
          <w:szCs w:val="36"/>
        </w:rPr>
        <w:t>Ακολουθεί αναλυτική περιγραφή της διαδικασίας του τελευταίου αυτού σταδίου:</w:t>
      </w:r>
    </w:p>
    <w:p w:rsidR="00DC7BBD" w:rsidRPr="00E67078" w:rsidRDefault="00DC7BBD" w:rsidP="00E67078">
      <w:pPr>
        <w:pStyle w:val="a3"/>
        <w:numPr>
          <w:ilvl w:val="0"/>
          <w:numId w:val="2"/>
        </w:numPr>
        <w:spacing w:after="240" w:line="480" w:lineRule="exact"/>
        <w:ind w:left="567" w:hanging="567"/>
        <w:contextualSpacing w:val="0"/>
        <w:jc w:val="both"/>
        <w:rPr>
          <w:sz w:val="36"/>
          <w:szCs w:val="36"/>
        </w:rPr>
      </w:pPr>
      <w:r w:rsidRPr="00E67078">
        <w:rPr>
          <w:sz w:val="36"/>
          <w:szCs w:val="36"/>
        </w:rPr>
        <w:t>Τα προσωπικά δεδομένα</w:t>
      </w:r>
      <w:r w:rsidR="000A7C2D" w:rsidRPr="00E67078">
        <w:rPr>
          <w:sz w:val="36"/>
          <w:szCs w:val="36"/>
        </w:rPr>
        <w:t xml:space="preserve"> κάθε Φοιτητή, σύμφωνα με τις </w:t>
      </w:r>
      <w:r w:rsidRPr="00E67078">
        <w:rPr>
          <w:sz w:val="36"/>
          <w:szCs w:val="36"/>
        </w:rPr>
        <w:t>προϋποθέσεις που μνημονεύονται στο πρακτικό 214, καταγράφονται σε συγκεκριμένο πρόγραμμα.</w:t>
      </w:r>
    </w:p>
    <w:p w:rsidR="00DC7BBD" w:rsidRPr="00E67078" w:rsidRDefault="00DC7BBD" w:rsidP="00E67078">
      <w:pPr>
        <w:pStyle w:val="a3"/>
        <w:numPr>
          <w:ilvl w:val="0"/>
          <w:numId w:val="2"/>
        </w:numPr>
        <w:spacing w:after="240" w:line="480" w:lineRule="exact"/>
        <w:ind w:left="567" w:hanging="567"/>
        <w:contextualSpacing w:val="0"/>
        <w:jc w:val="both"/>
        <w:rPr>
          <w:sz w:val="36"/>
          <w:szCs w:val="36"/>
        </w:rPr>
      </w:pPr>
      <w:r w:rsidRPr="00E67078">
        <w:rPr>
          <w:sz w:val="36"/>
          <w:szCs w:val="36"/>
        </w:rPr>
        <w:t xml:space="preserve">Με την ολοκλήρωση της κατάθεσης των δικαιολογητικών, </w:t>
      </w:r>
      <w:r w:rsidRPr="00E67078">
        <w:rPr>
          <w:b/>
          <w:sz w:val="36"/>
          <w:szCs w:val="36"/>
        </w:rPr>
        <w:t>εξάγετ</w:t>
      </w:r>
      <w:r w:rsidR="00577F1D" w:rsidRPr="00E67078">
        <w:rPr>
          <w:b/>
          <w:sz w:val="36"/>
          <w:szCs w:val="36"/>
        </w:rPr>
        <w:t>αι</w:t>
      </w:r>
      <w:r w:rsidRPr="00E67078">
        <w:rPr>
          <w:b/>
          <w:sz w:val="36"/>
          <w:szCs w:val="36"/>
        </w:rPr>
        <w:t xml:space="preserve"> ο </w:t>
      </w:r>
      <w:r w:rsidR="00577F1D" w:rsidRPr="00E67078">
        <w:rPr>
          <w:b/>
          <w:sz w:val="36"/>
          <w:szCs w:val="36"/>
        </w:rPr>
        <w:t xml:space="preserve">συνολικός </w:t>
      </w:r>
      <w:r w:rsidR="000A7C2D" w:rsidRPr="00E67078">
        <w:rPr>
          <w:b/>
          <w:sz w:val="36"/>
          <w:szCs w:val="36"/>
        </w:rPr>
        <w:t xml:space="preserve">αριθμός των </w:t>
      </w:r>
      <w:r w:rsidRPr="00E67078">
        <w:rPr>
          <w:b/>
          <w:sz w:val="36"/>
          <w:szCs w:val="36"/>
        </w:rPr>
        <w:t>δικαιούχων</w:t>
      </w:r>
      <w:r w:rsidR="00227ACA" w:rsidRPr="00E67078">
        <w:rPr>
          <w:b/>
          <w:sz w:val="36"/>
          <w:szCs w:val="36"/>
        </w:rPr>
        <w:t xml:space="preserve"> κατά αύξοντα αριθμό από το μικρότερο εισόδημα προς το μεγαλύτερο </w:t>
      </w:r>
      <w:r w:rsidR="00227ACA" w:rsidRPr="00E67078">
        <w:rPr>
          <w:sz w:val="36"/>
          <w:szCs w:val="36"/>
        </w:rPr>
        <w:t xml:space="preserve">(όπως αυτό έχει διαμορφωθεί βάση των </w:t>
      </w:r>
      <w:r w:rsidR="008338E7" w:rsidRPr="00E67078">
        <w:rPr>
          <w:sz w:val="36"/>
          <w:szCs w:val="36"/>
        </w:rPr>
        <w:t>προϋποθέσεων</w:t>
      </w:r>
      <w:r w:rsidR="00227ACA" w:rsidRPr="00E67078">
        <w:rPr>
          <w:sz w:val="36"/>
          <w:szCs w:val="36"/>
        </w:rPr>
        <w:t xml:space="preserve"> που έχουν ψηφιστεί στο συμβούλιο της </w:t>
      </w:r>
      <w:r w:rsidR="000A7C2D" w:rsidRPr="00E67078">
        <w:rPr>
          <w:sz w:val="36"/>
          <w:szCs w:val="36"/>
        </w:rPr>
        <w:t>Φοιτητικής Λέσχης της 08-11-12</w:t>
      </w:r>
      <w:r w:rsidR="00227ACA" w:rsidRPr="00E67078">
        <w:rPr>
          <w:sz w:val="36"/>
          <w:szCs w:val="36"/>
        </w:rPr>
        <w:t>)</w:t>
      </w:r>
      <w:r w:rsidRPr="00E67078">
        <w:rPr>
          <w:sz w:val="36"/>
          <w:szCs w:val="36"/>
        </w:rPr>
        <w:t>.</w:t>
      </w:r>
    </w:p>
    <w:p w:rsidR="00DC7BBD" w:rsidRDefault="00577F1D" w:rsidP="00E67078">
      <w:pPr>
        <w:spacing w:after="240" w:line="480" w:lineRule="exact"/>
        <w:ind w:firstLine="567"/>
        <w:jc w:val="both"/>
        <w:rPr>
          <w:sz w:val="36"/>
          <w:szCs w:val="36"/>
          <w:lang w:val="en-US"/>
        </w:rPr>
      </w:pPr>
      <w:r w:rsidRPr="00E67078">
        <w:rPr>
          <w:sz w:val="36"/>
          <w:szCs w:val="36"/>
        </w:rPr>
        <w:lastRenderedPageBreak/>
        <w:t xml:space="preserve">Εύλογο είναι ότι από τη στιγμή που </w:t>
      </w:r>
      <w:r w:rsidR="00DC7BBD" w:rsidRPr="00E67078">
        <w:rPr>
          <w:sz w:val="36"/>
          <w:szCs w:val="36"/>
        </w:rPr>
        <w:t xml:space="preserve">όλες οι αιτήσεις καταγράφονται </w:t>
      </w:r>
      <w:r w:rsidRPr="00E67078">
        <w:rPr>
          <w:sz w:val="36"/>
          <w:szCs w:val="36"/>
        </w:rPr>
        <w:t>σε</w:t>
      </w:r>
      <w:r w:rsidR="00DC7BBD" w:rsidRPr="00E67078">
        <w:rPr>
          <w:sz w:val="36"/>
          <w:szCs w:val="36"/>
        </w:rPr>
        <w:t xml:space="preserve"> πρόγραμμα</w:t>
      </w:r>
      <w:r w:rsidRPr="00E67078">
        <w:rPr>
          <w:sz w:val="36"/>
          <w:szCs w:val="36"/>
        </w:rPr>
        <w:t>,</w:t>
      </w:r>
      <w:r w:rsidR="00DC7BBD" w:rsidRPr="00E67078">
        <w:rPr>
          <w:sz w:val="36"/>
          <w:szCs w:val="36"/>
        </w:rPr>
        <w:t xml:space="preserve"> </w:t>
      </w:r>
      <w:r w:rsidR="00DC7BBD" w:rsidRPr="00E67078">
        <w:rPr>
          <w:b/>
          <w:sz w:val="36"/>
          <w:szCs w:val="36"/>
        </w:rPr>
        <w:t xml:space="preserve">οι ημερομηνίες </w:t>
      </w:r>
      <w:r w:rsidR="000A7C2D" w:rsidRPr="00E67078">
        <w:rPr>
          <w:b/>
          <w:sz w:val="36"/>
          <w:szCs w:val="36"/>
        </w:rPr>
        <w:t>κατάθεσης</w:t>
      </w:r>
      <w:r w:rsidRPr="00E67078">
        <w:rPr>
          <w:b/>
          <w:sz w:val="36"/>
          <w:szCs w:val="36"/>
        </w:rPr>
        <w:t xml:space="preserve"> των δικαιολογητικών, </w:t>
      </w:r>
      <w:r w:rsidRPr="00E67078">
        <w:rPr>
          <w:sz w:val="36"/>
          <w:szCs w:val="36"/>
        </w:rPr>
        <w:t xml:space="preserve">εκ των πραγμάτων </w:t>
      </w:r>
      <w:r w:rsidR="00DC7BBD" w:rsidRPr="00E67078">
        <w:rPr>
          <w:b/>
          <w:sz w:val="36"/>
          <w:szCs w:val="36"/>
        </w:rPr>
        <w:t xml:space="preserve">δεν </w:t>
      </w:r>
      <w:r w:rsidRPr="00E67078">
        <w:rPr>
          <w:b/>
          <w:sz w:val="36"/>
          <w:szCs w:val="36"/>
        </w:rPr>
        <w:t xml:space="preserve">είναι δυνατόν να τροποποιηθούν ή </w:t>
      </w:r>
      <w:r w:rsidR="00DC7BBD" w:rsidRPr="00E67078">
        <w:rPr>
          <w:b/>
          <w:sz w:val="36"/>
          <w:szCs w:val="36"/>
        </w:rPr>
        <w:t>να παραβιαστούν</w:t>
      </w:r>
      <w:r w:rsidRPr="00E67078">
        <w:rPr>
          <w:b/>
          <w:sz w:val="36"/>
          <w:szCs w:val="36"/>
        </w:rPr>
        <w:t>.</w:t>
      </w:r>
      <w:r w:rsidRPr="00E67078">
        <w:rPr>
          <w:sz w:val="36"/>
          <w:szCs w:val="36"/>
        </w:rPr>
        <w:t xml:space="preserve"> </w:t>
      </w:r>
    </w:p>
    <w:p w:rsidR="00A11B83" w:rsidRPr="00A11B83" w:rsidRDefault="00A11B83" w:rsidP="00E67078">
      <w:pPr>
        <w:spacing w:after="240" w:line="480" w:lineRule="exact"/>
        <w:ind w:firstLine="567"/>
        <w:jc w:val="both"/>
        <w:rPr>
          <w:sz w:val="36"/>
          <w:szCs w:val="36"/>
          <w:lang w:val="en-US"/>
        </w:rPr>
      </w:pPr>
    </w:p>
    <w:tbl>
      <w:tblPr>
        <w:tblStyle w:val="a4"/>
        <w:tblW w:w="0" w:type="auto"/>
        <w:tblInd w:w="284" w:type="dxa"/>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2F2F2" w:themeFill="background1" w:themeFillShade="F2"/>
        <w:tblCellMar>
          <w:top w:w="170" w:type="dxa"/>
          <w:left w:w="284" w:type="dxa"/>
          <w:bottom w:w="170" w:type="dxa"/>
          <w:right w:w="284" w:type="dxa"/>
        </w:tblCellMar>
        <w:tblLook w:val="04A0"/>
      </w:tblPr>
      <w:tblGrid>
        <w:gridCol w:w="10490"/>
      </w:tblGrid>
      <w:tr w:rsidR="00A11B83" w:rsidRPr="00A11B83" w:rsidTr="00DB7E9C">
        <w:tc>
          <w:tcPr>
            <w:tcW w:w="10490" w:type="dxa"/>
            <w:shd w:val="clear" w:color="auto" w:fill="F2F2F2" w:themeFill="background1" w:themeFillShade="F2"/>
          </w:tcPr>
          <w:p w:rsidR="00A11B83" w:rsidRPr="00A11B83" w:rsidRDefault="00A11B83" w:rsidP="00D60A2F">
            <w:pPr>
              <w:spacing w:after="240" w:line="600" w:lineRule="exact"/>
              <w:jc w:val="both"/>
              <w:rPr>
                <w:b/>
                <w:i/>
                <w:sz w:val="36"/>
                <w:szCs w:val="36"/>
              </w:rPr>
            </w:pPr>
            <w:r w:rsidRPr="00E67078">
              <w:rPr>
                <w:b/>
                <w:i/>
                <w:sz w:val="36"/>
                <w:szCs w:val="36"/>
              </w:rPr>
              <w:t>Τέλος παρακαλούνται οι Φοιτητές, οι οποίοι μολονότι είναι δικαιούχοι κάρτας σίτισης, δεν κάνουν χρήση της, για τους όποιους προσωπικούς τους λόγους- να ενισχύσουν την προσπάθεια που καταβάλλεται από την πλευρά του Ιδρύματος και δείχνοντας την κοινωνική ευαισθησία που χαρακτηρίζει όλα τα μέλη της ακαδημαϊκής μας κοινότητας, να μην καταθέσουν δικαιολογητικά αυτή τη φορά, διευκολύνοντας κατά αυτόν τον τρόπο, συναδέλφους τους που έχουν περισσότερο ανάγκη.</w:t>
            </w:r>
          </w:p>
        </w:tc>
      </w:tr>
    </w:tbl>
    <w:p w:rsidR="000A7C2D" w:rsidRPr="00A11B83" w:rsidRDefault="000A7C2D" w:rsidP="00A11B83">
      <w:pPr>
        <w:spacing w:after="240" w:line="480" w:lineRule="exact"/>
        <w:jc w:val="both"/>
        <w:rPr>
          <w:b/>
          <w:i/>
          <w:sz w:val="36"/>
          <w:szCs w:val="36"/>
        </w:rPr>
      </w:pPr>
    </w:p>
    <w:p w:rsidR="00A11B83" w:rsidRDefault="00A11B83" w:rsidP="00D60A2F">
      <w:pPr>
        <w:spacing w:after="240" w:line="480" w:lineRule="exact"/>
        <w:jc w:val="both"/>
        <w:rPr>
          <w:b/>
          <w:i/>
          <w:sz w:val="36"/>
          <w:szCs w:val="36"/>
          <w:lang w:val="en-US"/>
        </w:rPr>
      </w:pPr>
    </w:p>
    <w:p w:rsidR="00D60A2F" w:rsidRPr="00D60A2F" w:rsidRDefault="00D60A2F" w:rsidP="00D60A2F">
      <w:pPr>
        <w:spacing w:after="240" w:line="480" w:lineRule="exact"/>
        <w:jc w:val="both"/>
        <w:rPr>
          <w:b/>
          <w:i/>
          <w:sz w:val="36"/>
          <w:szCs w:val="36"/>
          <w:lang w:val="en-US"/>
        </w:rPr>
      </w:pPr>
    </w:p>
    <w:p w:rsidR="004472E7" w:rsidRPr="0050288F" w:rsidRDefault="00645181" w:rsidP="00E67078">
      <w:pPr>
        <w:spacing w:after="240" w:line="480" w:lineRule="exact"/>
        <w:jc w:val="right"/>
        <w:rPr>
          <w:sz w:val="40"/>
          <w:szCs w:val="40"/>
        </w:rPr>
      </w:pPr>
      <w:r w:rsidRPr="0050288F">
        <w:rPr>
          <w:sz w:val="40"/>
          <w:szCs w:val="40"/>
        </w:rPr>
        <w:t>Από το Τμήμα Φοιτητικής Μέριμνας</w:t>
      </w:r>
    </w:p>
    <w:sectPr w:rsidR="004472E7" w:rsidRPr="0050288F" w:rsidSect="00A11B8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76151"/>
    <w:multiLevelType w:val="hybridMultilevel"/>
    <w:tmpl w:val="5A0006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D973386"/>
    <w:multiLevelType w:val="hybridMultilevel"/>
    <w:tmpl w:val="9E7A4C88"/>
    <w:lvl w:ilvl="0" w:tplc="CF081B0A">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40F8F"/>
    <w:rsid w:val="000A7C2D"/>
    <w:rsid w:val="000B0DB8"/>
    <w:rsid w:val="000D4FE3"/>
    <w:rsid w:val="000F54B5"/>
    <w:rsid w:val="00145A86"/>
    <w:rsid w:val="00146DD5"/>
    <w:rsid w:val="00196EC6"/>
    <w:rsid w:val="001E672B"/>
    <w:rsid w:val="00210935"/>
    <w:rsid w:val="00227ACA"/>
    <w:rsid w:val="002302FD"/>
    <w:rsid w:val="00340F8F"/>
    <w:rsid w:val="003A09C0"/>
    <w:rsid w:val="003E462C"/>
    <w:rsid w:val="003E4CBA"/>
    <w:rsid w:val="00436B2B"/>
    <w:rsid w:val="004472E7"/>
    <w:rsid w:val="004611ED"/>
    <w:rsid w:val="0049472A"/>
    <w:rsid w:val="004C314A"/>
    <w:rsid w:val="0050288F"/>
    <w:rsid w:val="00505F66"/>
    <w:rsid w:val="00577F1D"/>
    <w:rsid w:val="00586480"/>
    <w:rsid w:val="005B72E8"/>
    <w:rsid w:val="005F6EEB"/>
    <w:rsid w:val="00645181"/>
    <w:rsid w:val="0077218B"/>
    <w:rsid w:val="007910BB"/>
    <w:rsid w:val="007C05F0"/>
    <w:rsid w:val="00803D04"/>
    <w:rsid w:val="008338E7"/>
    <w:rsid w:val="00933B3A"/>
    <w:rsid w:val="00A11B83"/>
    <w:rsid w:val="00A27113"/>
    <w:rsid w:val="00AC36E1"/>
    <w:rsid w:val="00B75FE3"/>
    <w:rsid w:val="00C562AC"/>
    <w:rsid w:val="00C81AFF"/>
    <w:rsid w:val="00CB456C"/>
    <w:rsid w:val="00D60A2F"/>
    <w:rsid w:val="00DB7E9C"/>
    <w:rsid w:val="00DC7BBD"/>
    <w:rsid w:val="00DD4F2D"/>
    <w:rsid w:val="00E64260"/>
    <w:rsid w:val="00E67078"/>
    <w:rsid w:val="00E94BE4"/>
    <w:rsid w:val="00E960B0"/>
    <w:rsid w:val="00F478A9"/>
    <w:rsid w:val="00FE75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7C2D"/>
    <w:pPr>
      <w:ind w:left="720"/>
      <w:contextualSpacing/>
    </w:pPr>
  </w:style>
  <w:style w:type="table" w:styleId="a4">
    <w:name w:val="Table Grid"/>
    <w:basedOn w:val="a1"/>
    <w:uiPriority w:val="59"/>
    <w:rsid w:val="00A11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331</Words>
  <Characters>1790</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apantel</dc:creator>
  <cp:lastModifiedBy>Savvaki Ioanna</cp:lastModifiedBy>
  <cp:revision>9</cp:revision>
  <cp:lastPrinted>2015-05-11T08:39:00Z</cp:lastPrinted>
  <dcterms:created xsi:type="dcterms:W3CDTF">2015-05-11T07:13:00Z</dcterms:created>
  <dcterms:modified xsi:type="dcterms:W3CDTF">2015-05-11T08:42:00Z</dcterms:modified>
</cp:coreProperties>
</file>